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8ACD1" w14:textId="465BAEA6" w:rsidR="00C11A36" w:rsidRDefault="0062500E" w:rsidP="0062500E">
      <w:pPr>
        <w:jc w:val="center"/>
      </w:pPr>
      <w:r>
        <w:t>PA VOAD UNR</w:t>
      </w:r>
    </w:p>
    <w:p w14:paraId="5116AA23" w14:textId="61513095" w:rsidR="0062500E" w:rsidRDefault="0062500E" w:rsidP="0062500E">
      <w:pPr>
        <w:jc w:val="center"/>
      </w:pPr>
      <w:r>
        <w:t>March 8, 2024</w:t>
      </w:r>
    </w:p>
    <w:p w14:paraId="5A62C9EC" w14:textId="77777777" w:rsidR="0062500E" w:rsidRDefault="0062500E"/>
    <w:p w14:paraId="005B60DE" w14:textId="429E9841" w:rsidR="0062500E" w:rsidRDefault="005D7FAC" w:rsidP="0062500E">
      <w:pPr>
        <w:pStyle w:val="ListParagraph"/>
        <w:numPr>
          <w:ilvl w:val="0"/>
          <w:numId w:val="1"/>
        </w:numPr>
      </w:pPr>
      <w:r>
        <w:t>Transitioning from Federal program to VOAD case management</w:t>
      </w:r>
    </w:p>
    <w:p w14:paraId="02CA5EEC" w14:textId="193D985E" w:rsidR="001126E2" w:rsidRDefault="00374401" w:rsidP="0062500E">
      <w:pPr>
        <w:pStyle w:val="ListParagraph"/>
        <w:numPr>
          <w:ilvl w:val="0"/>
          <w:numId w:val="1"/>
        </w:numPr>
      </w:pPr>
      <w:r>
        <w:t>Presentation to Delaware County leadership last Wednesday</w:t>
      </w:r>
    </w:p>
    <w:p w14:paraId="2194B9ED" w14:textId="29EF11BB" w:rsidR="00374401" w:rsidRDefault="00374401" w:rsidP="00374401">
      <w:pPr>
        <w:pStyle w:val="ListParagraph"/>
        <w:numPr>
          <w:ilvl w:val="1"/>
          <w:numId w:val="1"/>
        </w:numPr>
      </w:pPr>
      <w:r>
        <w:t>Highlighted where we are and process</w:t>
      </w:r>
    </w:p>
    <w:p w14:paraId="5B70D842" w14:textId="6C5170A9" w:rsidR="002E6488" w:rsidRDefault="002E6488" w:rsidP="00374401">
      <w:pPr>
        <w:pStyle w:val="ListParagraph"/>
        <w:numPr>
          <w:ilvl w:val="1"/>
          <w:numId w:val="1"/>
        </w:numPr>
      </w:pPr>
      <w:r>
        <w:t>$1,00</w:t>
      </w:r>
      <w:r w:rsidR="001770F3">
        <w:t>0</w:t>
      </w:r>
      <w:r>
        <w:t>-$15,000 per case</w:t>
      </w:r>
    </w:p>
    <w:p w14:paraId="0F1B9304" w14:textId="572A17CD" w:rsidR="00A455AA" w:rsidRDefault="00263E0B" w:rsidP="00A455AA">
      <w:pPr>
        <w:pStyle w:val="ListParagraph"/>
        <w:numPr>
          <w:ilvl w:val="2"/>
          <w:numId w:val="1"/>
        </w:numPr>
      </w:pPr>
      <w:r>
        <w:t>Importance of partnering with other groups for big ticket items</w:t>
      </w:r>
    </w:p>
    <w:p w14:paraId="21153FE7" w14:textId="01C49066" w:rsidR="00A455AA" w:rsidRDefault="000136E2" w:rsidP="0062500E">
      <w:pPr>
        <w:pStyle w:val="ListParagraph"/>
        <w:numPr>
          <w:ilvl w:val="0"/>
          <w:numId w:val="1"/>
        </w:numPr>
      </w:pPr>
      <w:r>
        <w:t>Informal meeting with Chester DHS regarding after</w:t>
      </w:r>
      <w:r w:rsidR="006660E9">
        <w:t>-</w:t>
      </w:r>
      <w:r>
        <w:t>action – March 22</w:t>
      </w:r>
      <w:r w:rsidR="001A74B7" w:rsidRPr="001A74B7">
        <w:rPr>
          <w:vertAlign w:val="superscript"/>
        </w:rPr>
        <w:t>nd</w:t>
      </w:r>
      <w:r w:rsidR="001A74B7">
        <w:t xml:space="preserve"> </w:t>
      </w:r>
    </w:p>
    <w:p w14:paraId="3AFA8126" w14:textId="3CFF8B35" w:rsidR="000136E2" w:rsidRDefault="000136E2" w:rsidP="0062500E">
      <w:pPr>
        <w:pStyle w:val="ListParagraph"/>
        <w:numPr>
          <w:ilvl w:val="0"/>
          <w:numId w:val="1"/>
        </w:numPr>
      </w:pPr>
      <w:r>
        <w:t xml:space="preserve">Formal </w:t>
      </w:r>
      <w:r w:rsidR="006660E9">
        <w:t>after-action</w:t>
      </w:r>
      <w:r>
        <w:t xml:space="preserve"> DHS this summer</w:t>
      </w:r>
    </w:p>
    <w:p w14:paraId="18B40FBD" w14:textId="04E00465" w:rsidR="005D7FAC" w:rsidRDefault="004B6303" w:rsidP="0062500E">
      <w:pPr>
        <w:pStyle w:val="ListParagraph"/>
        <w:numPr>
          <w:ilvl w:val="0"/>
          <w:numId w:val="1"/>
        </w:numPr>
      </w:pPr>
      <w:r>
        <w:t>DCED program</w:t>
      </w:r>
      <w:r w:rsidR="001770F3">
        <w:t xml:space="preserve"> </w:t>
      </w:r>
    </w:p>
    <w:p w14:paraId="17FCCDAB" w14:textId="5AE5C5AE" w:rsidR="006660E9" w:rsidRDefault="006660E9" w:rsidP="006660E9">
      <w:pPr>
        <w:pStyle w:val="ListParagraph"/>
        <w:numPr>
          <w:ilvl w:val="1"/>
          <w:numId w:val="1"/>
        </w:numPr>
      </w:pPr>
      <w:r>
        <w:t>Teri Provost</w:t>
      </w:r>
    </w:p>
    <w:p w14:paraId="2C661BCF" w14:textId="4A1734E3" w:rsidR="006660E9" w:rsidRDefault="006F5937" w:rsidP="00C363F5">
      <w:pPr>
        <w:pStyle w:val="ListParagraph"/>
        <w:numPr>
          <w:ilvl w:val="2"/>
          <w:numId w:val="1"/>
        </w:numPr>
      </w:pPr>
      <w:r>
        <w:t>Was a f</w:t>
      </w:r>
      <w:r w:rsidR="006660E9">
        <w:t>loodplain manager</w:t>
      </w:r>
    </w:p>
    <w:p w14:paraId="00D4F7B7" w14:textId="680ABB35" w:rsidR="006660E9" w:rsidRDefault="006660E9" w:rsidP="006660E9">
      <w:pPr>
        <w:pStyle w:val="ListParagraph"/>
        <w:numPr>
          <w:ilvl w:val="1"/>
          <w:numId w:val="1"/>
        </w:numPr>
      </w:pPr>
      <w:r>
        <w:t>$</w:t>
      </w:r>
      <w:r w:rsidR="00144A07">
        <w:t>38 million</w:t>
      </w:r>
      <w:r>
        <w:t xml:space="preserve"> </w:t>
      </w:r>
      <w:r w:rsidR="00EF05C0">
        <w:t>CDB</w:t>
      </w:r>
      <w:r w:rsidR="00E90763">
        <w:t>G</w:t>
      </w:r>
      <w:r w:rsidR="00EF05C0">
        <w:t>-</w:t>
      </w:r>
      <w:r w:rsidR="00E90763">
        <w:t>D</w:t>
      </w:r>
      <w:r w:rsidR="00EF05C0">
        <w:t xml:space="preserve">R </w:t>
      </w:r>
      <w:r>
        <w:t>fund</w:t>
      </w:r>
    </w:p>
    <w:p w14:paraId="72755560" w14:textId="1B1A1E20" w:rsidR="006660E9" w:rsidRPr="00B0031E" w:rsidRDefault="000E55F0" w:rsidP="00590E13">
      <w:pPr>
        <w:pStyle w:val="ListParagraph"/>
        <w:numPr>
          <w:ilvl w:val="2"/>
          <w:numId w:val="1"/>
        </w:numPr>
      </w:pPr>
      <w:r>
        <w:t>Divided between h</w:t>
      </w:r>
      <w:r w:rsidR="006660E9" w:rsidRPr="00B0031E">
        <w:t>ousing</w:t>
      </w:r>
      <w:r w:rsidR="00442688" w:rsidRPr="00B0031E">
        <w:t>,</w:t>
      </w:r>
      <w:r w:rsidR="006660E9" w:rsidRPr="00B0031E">
        <w:t xml:space="preserve"> </w:t>
      </w:r>
      <w:r w:rsidR="00144A07" w:rsidRPr="00B0031E">
        <w:t>infrastructure</w:t>
      </w:r>
      <w:r w:rsidR="00442688" w:rsidRPr="00B0031E">
        <w:t>,</w:t>
      </w:r>
      <w:r w:rsidR="006660E9" w:rsidRPr="00B0031E">
        <w:t xml:space="preserve"> </w:t>
      </w:r>
      <w:r w:rsidR="00B0031E">
        <w:t xml:space="preserve">mitigation, </w:t>
      </w:r>
      <w:r>
        <w:t xml:space="preserve">and </w:t>
      </w:r>
      <w:r w:rsidR="00B0031E">
        <w:t>administration</w:t>
      </w:r>
    </w:p>
    <w:p w14:paraId="115C1E21" w14:textId="2DCD02A3" w:rsidR="00144A07" w:rsidRDefault="00144A07" w:rsidP="006660E9">
      <w:pPr>
        <w:pStyle w:val="ListParagraph"/>
        <w:numPr>
          <w:ilvl w:val="1"/>
          <w:numId w:val="1"/>
        </w:numPr>
      </w:pPr>
      <w:r>
        <w:t>HUD contracts</w:t>
      </w:r>
      <w:r w:rsidR="0034666E">
        <w:t xml:space="preserve"> in place</w:t>
      </w:r>
    </w:p>
    <w:p w14:paraId="63F6C60E" w14:textId="714C3667" w:rsidR="00442688" w:rsidRDefault="00590E13" w:rsidP="006660E9">
      <w:pPr>
        <w:pStyle w:val="ListParagraph"/>
        <w:numPr>
          <w:ilvl w:val="1"/>
          <w:numId w:val="1"/>
        </w:numPr>
      </w:pPr>
      <w:r>
        <w:t>Buyout</w:t>
      </w:r>
      <w:r w:rsidR="00442688">
        <w:t xml:space="preserve"> program – </w:t>
      </w:r>
      <w:r w:rsidR="00B0031E">
        <w:t>PEMA will administer ($9 million)</w:t>
      </w:r>
    </w:p>
    <w:p w14:paraId="1B34EC76" w14:textId="31873BF9" w:rsidR="002157BE" w:rsidRDefault="002157BE" w:rsidP="002157BE">
      <w:pPr>
        <w:pStyle w:val="ListParagraph"/>
        <w:numPr>
          <w:ilvl w:val="2"/>
          <w:numId w:val="1"/>
        </w:numPr>
      </w:pPr>
      <w:r>
        <w:t xml:space="preserve">Finalizing program before rolling out </w:t>
      </w:r>
    </w:p>
    <w:p w14:paraId="2878D1A9" w14:textId="4CA30E6C" w:rsidR="002157BE" w:rsidRDefault="002157BE" w:rsidP="006660E9">
      <w:pPr>
        <w:pStyle w:val="ListParagraph"/>
        <w:numPr>
          <w:ilvl w:val="1"/>
          <w:numId w:val="1"/>
        </w:numPr>
      </w:pPr>
      <w:r>
        <w:t>Application period</w:t>
      </w:r>
      <w:r w:rsidR="00AD1256">
        <w:t xml:space="preserve"> will begin in</w:t>
      </w:r>
      <w:r>
        <w:t xml:space="preserve"> 4-6 weeks</w:t>
      </w:r>
    </w:p>
    <w:p w14:paraId="283BB446" w14:textId="184E5F38" w:rsidR="002157BE" w:rsidRDefault="002157BE" w:rsidP="002157BE">
      <w:pPr>
        <w:pStyle w:val="ListParagraph"/>
        <w:numPr>
          <w:ilvl w:val="2"/>
          <w:numId w:val="1"/>
        </w:numPr>
      </w:pPr>
      <w:r>
        <w:t xml:space="preserve">Counties will process </w:t>
      </w:r>
      <w:r w:rsidR="006F5937">
        <w:t>application</w:t>
      </w:r>
      <w:r w:rsidR="00AD1256">
        <w:t xml:space="preserve"> for grant</w:t>
      </w:r>
    </w:p>
    <w:p w14:paraId="639D3AA1" w14:textId="41E12F53" w:rsidR="00590E13" w:rsidRDefault="006F5937" w:rsidP="00590E13">
      <w:pPr>
        <w:pStyle w:val="ListParagraph"/>
        <w:numPr>
          <w:ilvl w:val="3"/>
          <w:numId w:val="1"/>
        </w:numPr>
      </w:pPr>
      <w:r>
        <w:t xml:space="preserve">Individual </w:t>
      </w:r>
      <w:r w:rsidR="00590E13">
        <w:t>will apply at county level</w:t>
      </w:r>
    </w:p>
    <w:p w14:paraId="5717B5C9" w14:textId="61DB493D" w:rsidR="00D551D6" w:rsidRDefault="00D222B6" w:rsidP="002A1EC4">
      <w:pPr>
        <w:pStyle w:val="ListParagraph"/>
        <w:numPr>
          <w:ilvl w:val="1"/>
          <w:numId w:val="1"/>
        </w:numPr>
      </w:pPr>
      <w:r>
        <w:t xml:space="preserve">Cannot help those who have already “put shovels in the ground” </w:t>
      </w:r>
      <w:r w:rsidR="00AB71C6">
        <w:t>i.e.</w:t>
      </w:r>
      <w:r>
        <w:t xml:space="preserve">: already demoed or started </w:t>
      </w:r>
      <w:r w:rsidR="00855A38">
        <w:t>improvements</w:t>
      </w:r>
    </w:p>
    <w:p w14:paraId="7280E2A8" w14:textId="1D3EF1EA" w:rsidR="00D222B6" w:rsidRDefault="00D222B6" w:rsidP="00D222B6">
      <w:pPr>
        <w:pStyle w:val="ListParagraph"/>
        <w:numPr>
          <w:ilvl w:val="1"/>
          <w:numId w:val="1"/>
        </w:numPr>
      </w:pPr>
      <w:r>
        <w:t xml:space="preserve">Assistance is competitive, not guaranteed </w:t>
      </w:r>
    </w:p>
    <w:p w14:paraId="77C76DC6" w14:textId="3272A82F" w:rsidR="00E3767B" w:rsidRDefault="00E3767B" w:rsidP="00D222B6">
      <w:pPr>
        <w:pStyle w:val="ListParagraph"/>
        <w:numPr>
          <w:ilvl w:val="1"/>
          <w:numId w:val="1"/>
        </w:numPr>
      </w:pPr>
      <w:r>
        <w:t>Training for county officials in process</w:t>
      </w:r>
      <w:r w:rsidR="00EF05C0">
        <w:t xml:space="preserve"> – anyone interested in training is welcome</w:t>
      </w:r>
    </w:p>
    <w:p w14:paraId="06ED5583" w14:textId="5F85B95F" w:rsidR="00951818" w:rsidRDefault="00951818" w:rsidP="00D222B6">
      <w:pPr>
        <w:pStyle w:val="ListParagraph"/>
        <w:numPr>
          <w:ilvl w:val="1"/>
          <w:numId w:val="1"/>
        </w:numPr>
      </w:pPr>
      <w:r>
        <w:t xml:space="preserve">Units of general local government </w:t>
      </w:r>
      <w:r w:rsidR="00862FD6">
        <w:t xml:space="preserve">required </w:t>
      </w:r>
      <w:r w:rsidR="003743D2">
        <w:t xml:space="preserve">to </w:t>
      </w:r>
      <w:r w:rsidR="002A1EC4">
        <w:t>participate and survey damage</w:t>
      </w:r>
    </w:p>
    <w:p w14:paraId="47EAE820" w14:textId="28A797EF" w:rsidR="003743D2" w:rsidRDefault="003743D2" w:rsidP="00D222B6">
      <w:pPr>
        <w:pStyle w:val="ListParagraph"/>
        <w:numPr>
          <w:ilvl w:val="1"/>
          <w:numId w:val="1"/>
        </w:numPr>
      </w:pPr>
      <w:r>
        <w:t>Examples</w:t>
      </w:r>
    </w:p>
    <w:p w14:paraId="03DE7F68" w14:textId="513AB5FE" w:rsidR="003743D2" w:rsidRDefault="003743D2" w:rsidP="003743D2">
      <w:pPr>
        <w:pStyle w:val="ListParagraph"/>
        <w:numPr>
          <w:ilvl w:val="2"/>
          <w:numId w:val="1"/>
        </w:numPr>
      </w:pPr>
      <w:r>
        <w:t xml:space="preserve">Roof needs to be replaced, not touched, </w:t>
      </w:r>
      <w:r w:rsidR="00E20D80">
        <w:t xml:space="preserve">but </w:t>
      </w:r>
      <w:r w:rsidR="00561657">
        <w:t xml:space="preserve">basement has water intrusion </w:t>
      </w:r>
      <w:r w:rsidR="00C0465C">
        <w:t xml:space="preserve">and </w:t>
      </w:r>
      <w:r w:rsidR="00E20D80">
        <w:t xml:space="preserve">was </w:t>
      </w:r>
      <w:r w:rsidR="00C0465C">
        <w:t>fixed</w:t>
      </w:r>
    </w:p>
    <w:p w14:paraId="569C7691" w14:textId="1D2C27F9" w:rsidR="00C0465C" w:rsidRDefault="00C0465C" w:rsidP="003743D2">
      <w:pPr>
        <w:pStyle w:val="ListParagraph"/>
        <w:numPr>
          <w:ilvl w:val="2"/>
          <w:numId w:val="1"/>
        </w:numPr>
      </w:pPr>
      <w:r>
        <w:t>Roof replacements different than roof repair</w:t>
      </w:r>
    </w:p>
    <w:p w14:paraId="5E5C385B" w14:textId="60577CD1" w:rsidR="00561657" w:rsidRDefault="00E6301C" w:rsidP="003743D2">
      <w:pPr>
        <w:pStyle w:val="ListParagraph"/>
        <w:numPr>
          <w:ilvl w:val="2"/>
          <w:numId w:val="1"/>
        </w:numPr>
      </w:pPr>
      <w:r>
        <w:t>R</w:t>
      </w:r>
      <w:r w:rsidR="00561657">
        <w:t xml:space="preserve">eimbursement </w:t>
      </w:r>
      <w:r>
        <w:t>not possible</w:t>
      </w:r>
    </w:p>
    <w:p w14:paraId="5A1F934E" w14:textId="52CD4CF6" w:rsidR="00561657" w:rsidRDefault="00711E5D" w:rsidP="00C0465C">
      <w:pPr>
        <w:pStyle w:val="ListParagraph"/>
        <w:numPr>
          <w:ilvl w:val="3"/>
          <w:numId w:val="1"/>
        </w:numPr>
      </w:pPr>
      <w:r>
        <w:t>Applications are for new projects</w:t>
      </w:r>
    </w:p>
    <w:p w14:paraId="0DFC3E13" w14:textId="69D2BDE9" w:rsidR="00561657" w:rsidRDefault="00561657" w:rsidP="003743D2">
      <w:pPr>
        <w:pStyle w:val="ListParagraph"/>
        <w:numPr>
          <w:ilvl w:val="2"/>
          <w:numId w:val="1"/>
        </w:numPr>
      </w:pPr>
      <w:r>
        <w:t xml:space="preserve">Selected under local competition </w:t>
      </w:r>
    </w:p>
    <w:p w14:paraId="07F47904" w14:textId="7C22B3A3" w:rsidR="003577B2" w:rsidRDefault="003577B2" w:rsidP="003577B2">
      <w:pPr>
        <w:pStyle w:val="ListParagraph"/>
        <w:numPr>
          <w:ilvl w:val="2"/>
          <w:numId w:val="1"/>
        </w:numPr>
      </w:pPr>
      <w:r>
        <w:t>Footbridge</w:t>
      </w:r>
      <w:r w:rsidR="00E20D80">
        <w:t xml:space="preserve"> project</w:t>
      </w:r>
      <w:r>
        <w:t xml:space="preserve">: </w:t>
      </w:r>
    </w:p>
    <w:p w14:paraId="542CF6D2" w14:textId="5D790802" w:rsidR="006B5F4E" w:rsidRDefault="006B5F4E" w:rsidP="006B5F4E">
      <w:pPr>
        <w:pStyle w:val="ListParagraph"/>
        <w:numPr>
          <w:ilvl w:val="3"/>
          <w:numId w:val="1"/>
        </w:numPr>
      </w:pPr>
      <w:r>
        <w:t xml:space="preserve">Chapter 106, waterways owned by </w:t>
      </w:r>
      <w:r w:rsidR="009A7AF2">
        <w:t>A</w:t>
      </w:r>
      <w:r>
        <w:t xml:space="preserve">rmy </w:t>
      </w:r>
      <w:r w:rsidR="009A7AF2">
        <w:t>C</w:t>
      </w:r>
      <w:r>
        <w:t>orps and DEP</w:t>
      </w:r>
    </w:p>
    <w:p w14:paraId="126811DA" w14:textId="61F42815" w:rsidR="006B5F4E" w:rsidRDefault="006B5F4E" w:rsidP="006B5F4E">
      <w:pPr>
        <w:pStyle w:val="ListParagraph"/>
        <w:numPr>
          <w:ilvl w:val="3"/>
          <w:numId w:val="1"/>
        </w:numPr>
      </w:pPr>
      <w:r>
        <w:t xml:space="preserve">If eligible, could be covered </w:t>
      </w:r>
    </w:p>
    <w:p w14:paraId="466AC7DA" w14:textId="77777777" w:rsidR="00903E46" w:rsidRDefault="00903E46" w:rsidP="00903E46">
      <w:pPr>
        <w:pStyle w:val="ListParagraph"/>
        <w:ind w:left="2160"/>
      </w:pPr>
    </w:p>
    <w:p w14:paraId="065C2B22" w14:textId="5408D83E" w:rsidR="00E6301C" w:rsidRDefault="00E6301C" w:rsidP="00E6301C">
      <w:pPr>
        <w:pStyle w:val="ListParagraph"/>
        <w:numPr>
          <w:ilvl w:val="1"/>
          <w:numId w:val="1"/>
        </w:numPr>
      </w:pPr>
      <w:r>
        <w:t xml:space="preserve">50% </w:t>
      </w:r>
      <w:r w:rsidR="00BC18BC">
        <w:t>A</w:t>
      </w:r>
      <w:r>
        <w:t>ct 166 n</w:t>
      </w:r>
      <w:r w:rsidR="002B1AEF">
        <w:t>ational flood insurance regulation</w:t>
      </w:r>
    </w:p>
    <w:p w14:paraId="68EABF5B" w14:textId="77777777" w:rsidR="00BC18BC" w:rsidRDefault="00BC18BC" w:rsidP="00BC18BC">
      <w:pPr>
        <w:pStyle w:val="ListParagraph"/>
        <w:numPr>
          <w:ilvl w:val="2"/>
          <w:numId w:val="1"/>
        </w:numPr>
      </w:pPr>
      <w:r>
        <w:t>Home must be evaluated by local government</w:t>
      </w:r>
    </w:p>
    <w:p w14:paraId="56925A43" w14:textId="77777777" w:rsidR="00BC18BC" w:rsidRDefault="00BC18BC" w:rsidP="00BC18BC">
      <w:pPr>
        <w:pStyle w:val="ListParagraph"/>
        <w:numPr>
          <w:ilvl w:val="2"/>
          <w:numId w:val="1"/>
        </w:numPr>
      </w:pPr>
      <w:r>
        <w:t>Damage that exceeds 50% considered substantially damaged</w:t>
      </w:r>
    </w:p>
    <w:p w14:paraId="10BBF807" w14:textId="77777777" w:rsidR="00BC18BC" w:rsidRDefault="00BC18BC" w:rsidP="00BC18BC">
      <w:pPr>
        <w:pStyle w:val="ListParagraph"/>
        <w:numPr>
          <w:ilvl w:val="2"/>
          <w:numId w:val="1"/>
        </w:numPr>
      </w:pPr>
      <w:r>
        <w:t>Must be in compliance with all current laws and regulations</w:t>
      </w:r>
    </w:p>
    <w:p w14:paraId="1626E296" w14:textId="77777777" w:rsidR="00BC18BC" w:rsidRDefault="00BC18BC" w:rsidP="00BC18BC">
      <w:pPr>
        <w:pStyle w:val="ListParagraph"/>
        <w:numPr>
          <w:ilvl w:val="3"/>
          <w:numId w:val="1"/>
        </w:numPr>
      </w:pPr>
      <w:r>
        <w:t xml:space="preserve">1.5ft above </w:t>
      </w:r>
      <w:proofErr w:type="spellStart"/>
      <w:r>
        <w:t>bfe</w:t>
      </w:r>
      <w:proofErr w:type="spellEnd"/>
      <w:r>
        <w:t xml:space="preserve"> or demo </w:t>
      </w:r>
    </w:p>
    <w:p w14:paraId="605963F1" w14:textId="77777777" w:rsidR="00BC18BC" w:rsidRDefault="0032283C" w:rsidP="00BC18BC">
      <w:pPr>
        <w:pStyle w:val="ListParagraph"/>
        <w:numPr>
          <w:ilvl w:val="1"/>
          <w:numId w:val="1"/>
        </w:numPr>
      </w:pPr>
      <w:r>
        <w:lastRenderedPageBreak/>
        <w:t>DR funds are not automatically authorized</w:t>
      </w:r>
      <w:r w:rsidR="00BC18BC">
        <w:t xml:space="preserve"> </w:t>
      </w:r>
    </w:p>
    <w:p w14:paraId="23648FA7" w14:textId="439904C9" w:rsidR="00301AD6" w:rsidRDefault="00301AD6" w:rsidP="00BC18BC">
      <w:pPr>
        <w:pStyle w:val="ListParagraph"/>
        <w:numPr>
          <w:ilvl w:val="1"/>
          <w:numId w:val="1"/>
        </w:numPr>
      </w:pPr>
      <w:r>
        <w:t>ICC is a quick and helpful resource $</w:t>
      </w:r>
      <w:r w:rsidR="00D96F6E">
        <w:t>3</w:t>
      </w:r>
      <w:r>
        <w:t>0,000 of NFIP</w:t>
      </w:r>
    </w:p>
    <w:p w14:paraId="1A1AEF82" w14:textId="77777777" w:rsidR="00301AD6" w:rsidRDefault="00301AD6" w:rsidP="0032283C"/>
    <w:p w14:paraId="5D912839" w14:textId="77777777" w:rsidR="00C363F5" w:rsidRDefault="00C363F5" w:rsidP="00C363F5">
      <w:r>
        <w:t>Briton Lewis, PA DHS 10:28 AM</w:t>
      </w:r>
    </w:p>
    <w:p w14:paraId="5AC59A44" w14:textId="77777777" w:rsidR="00951818" w:rsidRDefault="00C363F5" w:rsidP="00C363F5">
      <w:r>
        <w:t xml:space="preserve">Federal DCMP Final Client Supported: </w:t>
      </w:r>
      <w:r>
        <w:cr/>
        <w:t xml:space="preserve">Bucks Co             28         </w:t>
      </w:r>
      <w:r w:rsidR="00BF4FB5">
        <w:br/>
      </w:r>
      <w:r>
        <w:t>Clients</w:t>
      </w:r>
      <w:r>
        <w:cr/>
      </w:r>
      <w:proofErr w:type="spellStart"/>
      <w:r>
        <w:t>MontCo</w:t>
      </w:r>
      <w:proofErr w:type="spellEnd"/>
      <w:r>
        <w:t xml:space="preserve">              245        </w:t>
      </w:r>
      <w:r w:rsidR="00BF4FB5">
        <w:br/>
      </w:r>
      <w:r>
        <w:t>Clients</w:t>
      </w:r>
      <w:r>
        <w:cr/>
      </w:r>
      <w:r w:rsidRPr="00951818">
        <w:rPr>
          <w:u w:val="single"/>
        </w:rPr>
        <w:t xml:space="preserve">York Co               99         </w:t>
      </w:r>
      <w:r w:rsidR="00BF4FB5" w:rsidRPr="00951818">
        <w:rPr>
          <w:u w:val="single"/>
        </w:rPr>
        <w:br/>
      </w:r>
      <w:r w:rsidRPr="00951818">
        <w:rPr>
          <w:u w:val="single"/>
        </w:rPr>
        <w:t>Clients</w:t>
      </w:r>
      <w:r w:rsidRPr="00951818">
        <w:rPr>
          <w:u w:val="single"/>
        </w:rPr>
        <w:cr/>
      </w:r>
      <w:r>
        <w:t>Subtotal              372</w:t>
      </w:r>
      <w:r>
        <w:cr/>
      </w:r>
    </w:p>
    <w:p w14:paraId="73D6FCD6" w14:textId="77777777" w:rsidR="0090281F" w:rsidRDefault="00C363F5" w:rsidP="00C363F5">
      <w:r w:rsidRPr="00951818">
        <w:rPr>
          <w:u w:val="single"/>
        </w:rPr>
        <w:t xml:space="preserve">Philly                   1 </w:t>
      </w:r>
      <w:r w:rsidR="00BF4FB5" w:rsidRPr="00951818">
        <w:rPr>
          <w:u w:val="single"/>
        </w:rPr>
        <w:br/>
      </w:r>
      <w:r w:rsidRPr="00951818">
        <w:rPr>
          <w:u w:val="single"/>
        </w:rPr>
        <w:t>(Transfer)</w:t>
      </w:r>
      <w:r>
        <w:cr/>
      </w:r>
    </w:p>
    <w:p w14:paraId="03721935" w14:textId="6CC244D1" w:rsidR="00C363F5" w:rsidRDefault="00C363F5" w:rsidP="00C363F5">
      <w:r>
        <w:t xml:space="preserve">Grand Total        373        </w:t>
      </w:r>
      <w:r w:rsidR="00951818">
        <w:br/>
      </w:r>
      <w:r>
        <w:t>Clients</w:t>
      </w:r>
      <w:r>
        <w:cr/>
      </w:r>
      <w:bookmarkStart w:id="0" w:name="_GoBack"/>
      <w:bookmarkEnd w:id="0"/>
      <w:r>
        <w:t xml:space="preserve"> </w:t>
      </w:r>
      <w:r>
        <w:cr/>
        <w:t>Total Value of Services:  $94</w:t>
      </w:r>
      <w:proofErr w:type="gramStart"/>
      <w:r>
        <w:t>,2969.17</w:t>
      </w:r>
      <w:proofErr w:type="gramEnd"/>
      <w:r>
        <w:cr/>
        <w:t>Total Referrals                  956 to Community Services</w:t>
      </w:r>
    </w:p>
    <w:p w14:paraId="44FA69EB" w14:textId="77777777" w:rsidR="00862FD6" w:rsidRDefault="00862FD6" w:rsidP="00C363F5"/>
    <w:p w14:paraId="0731D678" w14:textId="77777777" w:rsidR="00862FD6" w:rsidRDefault="00862FD6" w:rsidP="00862FD6">
      <w:r>
        <w:t>Briton Lewis, PA DHS 10:30 AM</w:t>
      </w:r>
    </w:p>
    <w:p w14:paraId="7E6EB90F" w14:textId="24D90502" w:rsidR="00862FD6" w:rsidRDefault="00862FD6" w:rsidP="00862FD6">
      <w:r>
        <w:t>I agree with Julia F's statement.  Many survivors w</w:t>
      </w:r>
      <w:r w:rsidR="00D75C96">
        <w:t>e</w:t>
      </w:r>
      <w:r>
        <w:t>re more willing to open up to VOAD vs. a government agency.</w:t>
      </w:r>
    </w:p>
    <w:p w14:paraId="016A44AB" w14:textId="77777777" w:rsidR="00E11F3B" w:rsidRDefault="00E11F3B" w:rsidP="00EF05C0">
      <w:pPr>
        <w:ind w:left="1080"/>
      </w:pPr>
    </w:p>
    <w:p w14:paraId="7447559D" w14:textId="430C8301" w:rsidR="0055361D" w:rsidRDefault="0055361D" w:rsidP="00E11F3B">
      <w:pPr>
        <w:pStyle w:val="ListParagraph"/>
        <w:ind w:left="1440"/>
      </w:pPr>
    </w:p>
    <w:p w14:paraId="7B1BB527" w14:textId="17E4C7C4" w:rsidR="00144A07" w:rsidRDefault="00144A07" w:rsidP="00144A07">
      <w:pPr>
        <w:pStyle w:val="ListParagraph"/>
        <w:ind w:left="1440"/>
      </w:pPr>
    </w:p>
    <w:sectPr w:rsidR="0014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CF1"/>
    <w:multiLevelType w:val="hybridMultilevel"/>
    <w:tmpl w:val="4E48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5C"/>
    <w:rsid w:val="000136E2"/>
    <w:rsid w:val="000E55F0"/>
    <w:rsid w:val="001126E2"/>
    <w:rsid w:val="00144A07"/>
    <w:rsid w:val="001770F3"/>
    <w:rsid w:val="001A74B7"/>
    <w:rsid w:val="002157BE"/>
    <w:rsid w:val="00263E0B"/>
    <w:rsid w:val="002A1EC4"/>
    <w:rsid w:val="002B1AEF"/>
    <w:rsid w:val="002E6488"/>
    <w:rsid w:val="00301AD6"/>
    <w:rsid w:val="0032283C"/>
    <w:rsid w:val="0034666E"/>
    <w:rsid w:val="003577B2"/>
    <w:rsid w:val="003743D2"/>
    <w:rsid w:val="00374401"/>
    <w:rsid w:val="00423A07"/>
    <w:rsid w:val="00442688"/>
    <w:rsid w:val="004B6303"/>
    <w:rsid w:val="0055361D"/>
    <w:rsid w:val="00561657"/>
    <w:rsid w:val="00590E13"/>
    <w:rsid w:val="005D7FAC"/>
    <w:rsid w:val="0062500E"/>
    <w:rsid w:val="006660E9"/>
    <w:rsid w:val="006B5F4E"/>
    <w:rsid w:val="006F5937"/>
    <w:rsid w:val="00711E5D"/>
    <w:rsid w:val="00855A38"/>
    <w:rsid w:val="00862FD6"/>
    <w:rsid w:val="008A58CD"/>
    <w:rsid w:val="0090281F"/>
    <w:rsid w:val="00903E46"/>
    <w:rsid w:val="00951818"/>
    <w:rsid w:val="00977AE8"/>
    <w:rsid w:val="009A7AF2"/>
    <w:rsid w:val="00A455AA"/>
    <w:rsid w:val="00A71F94"/>
    <w:rsid w:val="00AB71C6"/>
    <w:rsid w:val="00AD1256"/>
    <w:rsid w:val="00B0031E"/>
    <w:rsid w:val="00BC18BC"/>
    <w:rsid w:val="00BE5BAC"/>
    <w:rsid w:val="00BF4FB5"/>
    <w:rsid w:val="00C0465C"/>
    <w:rsid w:val="00C11A36"/>
    <w:rsid w:val="00C363F5"/>
    <w:rsid w:val="00D222B6"/>
    <w:rsid w:val="00D551D6"/>
    <w:rsid w:val="00D75C96"/>
    <w:rsid w:val="00D96F6E"/>
    <w:rsid w:val="00E11F3B"/>
    <w:rsid w:val="00E20D80"/>
    <w:rsid w:val="00E3767B"/>
    <w:rsid w:val="00E6301C"/>
    <w:rsid w:val="00E90763"/>
    <w:rsid w:val="00EB76DA"/>
    <w:rsid w:val="00EF05C0"/>
    <w:rsid w:val="00F16FDB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FF83"/>
  <w15:chartTrackingRefBased/>
  <w15:docId w15:val="{96ACBF62-6FDC-4FBC-8ADD-14078C5A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3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3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3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3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3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Schlick</dc:creator>
  <cp:keywords/>
  <dc:description/>
  <cp:lastModifiedBy>Julia Menzo</cp:lastModifiedBy>
  <cp:revision>2</cp:revision>
  <dcterms:created xsi:type="dcterms:W3CDTF">2024-03-22T15:36:00Z</dcterms:created>
  <dcterms:modified xsi:type="dcterms:W3CDTF">2024-03-22T15:36:00Z</dcterms:modified>
</cp:coreProperties>
</file>